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478A1" w14:textId="77777777" w:rsidR="00517B03" w:rsidRDefault="00517B03" w:rsidP="00517B03">
      <w:pPr>
        <w:rPr>
          <w:b/>
          <w:bCs/>
          <w:lang w:val="en-US"/>
        </w:rPr>
      </w:pPr>
      <w:bookmarkStart w:id="0" w:name="_Hlk209251378"/>
      <w:r>
        <w:rPr>
          <w:b/>
          <w:bCs/>
          <w:lang w:val="en-US"/>
        </w:rPr>
        <w:t>BỆNH VIỆN ĐA KHOA QUỐC TẾ S.I.S CẦN THƠ</w:t>
      </w:r>
    </w:p>
    <w:p w14:paraId="60D65E83" w14:textId="77777777" w:rsidR="00517B03" w:rsidRDefault="00517B03" w:rsidP="00517B03">
      <w:pPr>
        <w:rPr>
          <w:b/>
          <w:bCs/>
          <w:lang w:val="en-US"/>
        </w:rPr>
      </w:pPr>
      <w:r>
        <w:rPr>
          <w:b/>
          <w:bCs/>
          <w:lang w:val="en-US"/>
        </w:rPr>
        <w:t>KHOA/PHÒNG:…………………………</w:t>
      </w:r>
    </w:p>
    <w:p w14:paraId="1F235BD1" w14:textId="1C9962EB" w:rsidR="00517B03" w:rsidRPr="00517B03" w:rsidRDefault="00517B03" w:rsidP="00517B03">
      <w:pPr>
        <w:jc w:val="center"/>
        <w:rPr>
          <w:b/>
          <w:bCs/>
        </w:rPr>
      </w:pPr>
      <w:r w:rsidRPr="00517B03">
        <w:rPr>
          <w:b/>
          <w:bCs/>
          <w:highlight w:val="yellow"/>
          <w:lang w:val="en-US"/>
        </w:rPr>
        <w:t>TÊN CHỈ SỐ</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47"/>
        <w:gridCol w:w="6969"/>
      </w:tblGrid>
      <w:tr w:rsidR="00517B03" w:rsidRPr="00517B03" w14:paraId="2EACD239" w14:textId="77777777">
        <w:trPr>
          <w:trHeight w:val="441"/>
        </w:trPr>
        <w:tc>
          <w:tcPr>
            <w:tcW w:w="1135" w:type="pct"/>
            <w:tcBorders>
              <w:top w:val="single" w:sz="4" w:space="0" w:color="auto"/>
              <w:left w:val="single" w:sz="4" w:space="0" w:color="auto"/>
              <w:bottom w:val="single" w:sz="4" w:space="0" w:color="auto"/>
              <w:right w:val="single" w:sz="4" w:space="0" w:color="auto"/>
            </w:tcBorders>
            <w:vAlign w:val="center"/>
            <w:hideMark/>
          </w:tcPr>
          <w:p w14:paraId="2A8623D7" w14:textId="77777777" w:rsidR="00517B03" w:rsidRPr="00517B03" w:rsidRDefault="00517B03" w:rsidP="00517B03">
            <w:pPr>
              <w:rPr>
                <w:b/>
                <w:lang w:val="en-US"/>
              </w:rPr>
            </w:pPr>
            <w:r w:rsidRPr="00517B03">
              <w:rPr>
                <w:b/>
                <w:lang w:val="en-US"/>
              </w:rPr>
              <w:br w:type="page"/>
              <w:t>Chỉ số</w:t>
            </w:r>
          </w:p>
        </w:tc>
        <w:tc>
          <w:tcPr>
            <w:tcW w:w="3865" w:type="pct"/>
            <w:tcBorders>
              <w:top w:val="single" w:sz="4" w:space="0" w:color="auto"/>
              <w:left w:val="single" w:sz="4" w:space="0" w:color="auto"/>
              <w:bottom w:val="single" w:sz="4" w:space="0" w:color="auto"/>
              <w:right w:val="single" w:sz="4" w:space="0" w:color="auto"/>
            </w:tcBorders>
            <w:vAlign w:val="center"/>
            <w:hideMark/>
          </w:tcPr>
          <w:p w14:paraId="7719AA72" w14:textId="77777777" w:rsidR="00517B03" w:rsidRPr="00517B03" w:rsidRDefault="00517B03" w:rsidP="00517B03">
            <w:pPr>
              <w:rPr>
                <w:bCs/>
                <w:lang w:val="en-US"/>
              </w:rPr>
            </w:pPr>
            <w:r w:rsidRPr="00517B03">
              <w:rPr>
                <w:b/>
                <w:lang w:val="en-US"/>
              </w:rPr>
              <w:t xml:space="preserve">  </w:t>
            </w:r>
            <w:r w:rsidRPr="00517B03">
              <w:rPr>
                <w:b/>
                <w:highlight w:val="yellow"/>
                <w:lang w:val="en-US"/>
              </w:rPr>
              <w:t>Tỷ lệ đề án cải tiến chất lượng triển khai được quản lý trên Dashboard năm 2025</w:t>
            </w:r>
          </w:p>
        </w:tc>
      </w:tr>
      <w:tr w:rsidR="00517B03" w:rsidRPr="00517B03" w14:paraId="680ABCFA" w14:textId="77777777">
        <w:trPr>
          <w:trHeight w:val="441"/>
        </w:trPr>
        <w:tc>
          <w:tcPr>
            <w:tcW w:w="1135" w:type="pct"/>
            <w:tcBorders>
              <w:top w:val="single" w:sz="4" w:space="0" w:color="auto"/>
              <w:left w:val="single" w:sz="4" w:space="0" w:color="000000"/>
              <w:bottom w:val="single" w:sz="4" w:space="0" w:color="000000"/>
              <w:right w:val="single" w:sz="4" w:space="0" w:color="000000"/>
            </w:tcBorders>
            <w:vAlign w:val="center"/>
            <w:hideMark/>
          </w:tcPr>
          <w:p w14:paraId="3709A375" w14:textId="77777777" w:rsidR="00517B03" w:rsidRPr="00517B03" w:rsidRDefault="00517B03" w:rsidP="00517B03">
            <w:pPr>
              <w:rPr>
                <w:b/>
                <w:lang w:val="en-US"/>
              </w:rPr>
            </w:pPr>
            <w:r w:rsidRPr="00517B03">
              <w:rPr>
                <w:b/>
                <w:lang w:val="en-US"/>
              </w:rPr>
              <w:t>Định nghĩa</w:t>
            </w:r>
          </w:p>
        </w:tc>
        <w:tc>
          <w:tcPr>
            <w:tcW w:w="3865" w:type="pct"/>
            <w:tcBorders>
              <w:top w:val="single" w:sz="4" w:space="0" w:color="auto"/>
              <w:left w:val="single" w:sz="4" w:space="0" w:color="000000"/>
              <w:bottom w:val="single" w:sz="4" w:space="0" w:color="000000"/>
              <w:right w:val="single" w:sz="4" w:space="0" w:color="000000"/>
            </w:tcBorders>
            <w:vAlign w:val="center"/>
            <w:hideMark/>
          </w:tcPr>
          <w:p w14:paraId="07D095AD" w14:textId="77777777" w:rsidR="00517B03" w:rsidRPr="00517B03" w:rsidRDefault="00517B03" w:rsidP="00517B03">
            <w:pPr>
              <w:rPr>
                <w:highlight w:val="yellow"/>
                <w:lang w:val="en-US"/>
              </w:rPr>
            </w:pPr>
            <w:r w:rsidRPr="00517B03">
              <w:rPr>
                <w:bCs/>
                <w:highlight w:val="yellow"/>
                <w:lang w:val="en-US"/>
              </w:rPr>
              <w:t xml:space="preserve">  Tỷ lệ đề án cải tiến chất lượng của các khoa, phòng triển khai được theo dõi quản lý trên Dashboard trên tổng số các khoa/phòng được triển khai 5S theo kế hoạch của Bệnh viện.</w:t>
            </w:r>
          </w:p>
        </w:tc>
      </w:tr>
      <w:tr w:rsidR="00517B03" w:rsidRPr="00517B03" w14:paraId="418AAE89" w14:textId="77777777">
        <w:trPr>
          <w:trHeight w:val="441"/>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7F00A652" w14:textId="77777777" w:rsidR="00517B03" w:rsidRPr="00517B03" w:rsidRDefault="00517B03" w:rsidP="00517B03">
            <w:pPr>
              <w:rPr>
                <w:b/>
                <w:lang w:val="en-US"/>
              </w:rPr>
            </w:pPr>
            <w:r w:rsidRPr="00517B03">
              <w:rPr>
                <w:b/>
                <w:lang w:val="en-US"/>
              </w:rPr>
              <w:t>Lĩnh vực áp dụng</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56F9A062" w14:textId="77777777" w:rsidR="00517B03" w:rsidRPr="00517B03" w:rsidRDefault="00517B03" w:rsidP="00517B03">
            <w:pPr>
              <w:rPr>
                <w:highlight w:val="yellow"/>
                <w:lang w:val="en-US"/>
              </w:rPr>
            </w:pPr>
            <w:r w:rsidRPr="00517B03">
              <w:rPr>
                <w:highlight w:val="yellow"/>
                <w:lang w:val="en-US"/>
              </w:rPr>
              <w:t>Tất cả các đề án của khoa, phòng trong Bệnh viện</w:t>
            </w:r>
          </w:p>
        </w:tc>
      </w:tr>
      <w:tr w:rsidR="00517B03" w:rsidRPr="00517B03" w14:paraId="46AB2099" w14:textId="77777777">
        <w:trPr>
          <w:trHeight w:val="441"/>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00569CEF" w14:textId="77777777" w:rsidR="00517B03" w:rsidRPr="00517B03" w:rsidRDefault="00517B03" w:rsidP="00517B03">
            <w:pPr>
              <w:rPr>
                <w:b/>
                <w:lang w:val="en-US"/>
              </w:rPr>
            </w:pPr>
            <w:r w:rsidRPr="00517B03">
              <w:rPr>
                <w:b/>
                <w:lang w:val="en-US"/>
              </w:rPr>
              <w:t>Đặc tính chất lượng</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15CF242A" w14:textId="77777777" w:rsidR="00517B03" w:rsidRPr="00517B03" w:rsidRDefault="00517B03" w:rsidP="00517B03">
            <w:pPr>
              <w:rPr>
                <w:highlight w:val="yellow"/>
                <w:lang w:val="en-US"/>
              </w:rPr>
            </w:pPr>
            <w:r w:rsidRPr="00517B03">
              <w:rPr>
                <w:highlight w:val="yellow"/>
                <w:lang w:val="en-US"/>
              </w:rPr>
              <w:t>Hiệu quả</w:t>
            </w:r>
          </w:p>
        </w:tc>
      </w:tr>
      <w:tr w:rsidR="00517B03" w:rsidRPr="00517B03" w14:paraId="1A7FF74A" w14:textId="77777777">
        <w:trPr>
          <w:trHeight w:val="441"/>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2E0E5E6A" w14:textId="77777777" w:rsidR="00517B03" w:rsidRPr="00517B03" w:rsidRDefault="00517B03" w:rsidP="00517B03">
            <w:pPr>
              <w:rPr>
                <w:b/>
                <w:lang w:val="en-US"/>
              </w:rPr>
            </w:pPr>
            <w:r w:rsidRPr="00517B03">
              <w:rPr>
                <w:b/>
                <w:lang w:val="en-US"/>
              </w:rPr>
              <w:t>Thành tố chất lượng</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7848C379" w14:textId="247E5B96" w:rsidR="00517B03" w:rsidRPr="00517B03" w:rsidRDefault="00517B03" w:rsidP="00517B03">
            <w:pPr>
              <w:rPr>
                <w:lang w:val="en-US"/>
              </w:rPr>
            </w:pPr>
            <w:r>
              <w:rPr>
                <w:highlight w:val="yellow"/>
                <w:lang w:val="en-US"/>
              </w:rPr>
              <w:t xml:space="preserve">Ghi </w:t>
            </w:r>
            <w:r w:rsidRPr="00517B03">
              <w:rPr>
                <w:highlight w:val="yellow"/>
                <w:lang w:val="en-US"/>
              </w:rPr>
              <w:t>Chỉ số quá trình hoặc chỉ số đầu ra</w:t>
            </w:r>
          </w:p>
        </w:tc>
      </w:tr>
      <w:tr w:rsidR="00517B03" w:rsidRPr="00517B03" w14:paraId="2839201D" w14:textId="77777777">
        <w:trPr>
          <w:trHeight w:val="1409"/>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3A3E8EF3" w14:textId="77777777" w:rsidR="00517B03" w:rsidRPr="00517B03" w:rsidRDefault="00517B03" w:rsidP="00517B03">
            <w:pPr>
              <w:rPr>
                <w:b/>
                <w:lang w:val="en-US"/>
              </w:rPr>
            </w:pPr>
            <w:r w:rsidRPr="00517B03">
              <w:rPr>
                <w:b/>
                <w:lang w:val="en-US"/>
              </w:rPr>
              <w:t>Lý do lựa chọn/Mục tiêu</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0CFEDB8B" w14:textId="77777777" w:rsidR="00517B03" w:rsidRPr="00517B03" w:rsidRDefault="00517B03" w:rsidP="00517B03">
            <w:pPr>
              <w:rPr>
                <w:highlight w:val="yellow"/>
                <w:lang w:val="vi-VN"/>
              </w:rPr>
            </w:pPr>
            <w:r w:rsidRPr="00517B03">
              <w:rPr>
                <w:highlight w:val="yellow"/>
                <w:lang w:val="en-US"/>
              </w:rPr>
              <w:t xml:space="preserve"> Xây dựng và triển khai thành công Dashboard quản lý ĐACTCL của các khoa/phòng tại Bệnh viện trong năm 2025, đảm bảo các ĐACTCL được đăng ký và theo dõi trên hệ thống, cung cấp cái nhìn tổng quan và chi tiết về tiến độ, kết quả thực hiện, hỗ trợ hiệu quả công tác quản lý chất lượng.</w:t>
            </w:r>
          </w:p>
        </w:tc>
      </w:tr>
      <w:tr w:rsidR="00517B03" w:rsidRPr="00517B03" w14:paraId="66D66F33" w14:textId="77777777">
        <w:trPr>
          <w:trHeight w:val="441"/>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3291D05A" w14:textId="77777777" w:rsidR="00517B03" w:rsidRPr="00517B03" w:rsidRDefault="00517B03" w:rsidP="00517B03">
            <w:pPr>
              <w:rPr>
                <w:b/>
                <w:lang w:val="en-US"/>
              </w:rPr>
            </w:pPr>
            <w:r w:rsidRPr="00517B03">
              <w:rPr>
                <w:b/>
                <w:lang w:val="en-US"/>
              </w:rPr>
              <w:t>Tiêu chuẩn</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1EF2E20A" w14:textId="77777777" w:rsidR="00517B03" w:rsidRPr="00517B03" w:rsidRDefault="00517B03" w:rsidP="00517B03">
            <w:pPr>
              <w:rPr>
                <w:highlight w:val="yellow"/>
                <w:lang w:val="en-US"/>
              </w:rPr>
            </w:pPr>
            <w:r w:rsidRPr="00517B03">
              <w:rPr>
                <w:highlight w:val="yellow"/>
                <w:lang w:val="en-US"/>
              </w:rPr>
              <w:t xml:space="preserve"> Đảm bào 90% các ĐACTCL mới và đang triển khai của các khoa phòng được quản lý hoàn toàn trên Dashboard, với các chỉ số mục tiêu và kết quả cập nhật đầy đủ</w:t>
            </w:r>
          </w:p>
        </w:tc>
      </w:tr>
      <w:tr w:rsidR="00517B03" w:rsidRPr="00517B03" w14:paraId="67AE4F73" w14:textId="77777777">
        <w:trPr>
          <w:trHeight w:val="689"/>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4B74E200" w14:textId="77777777" w:rsidR="00517B03" w:rsidRPr="00517B03" w:rsidRDefault="00517B03" w:rsidP="00517B03">
            <w:pPr>
              <w:rPr>
                <w:b/>
                <w:lang w:val="en-US"/>
              </w:rPr>
            </w:pPr>
            <w:r w:rsidRPr="00517B03">
              <w:rPr>
                <w:b/>
                <w:lang w:val="en-US"/>
              </w:rPr>
              <w:t>Phương pháp tính</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5E0EF81C" w14:textId="77777777" w:rsidR="00517B03" w:rsidRPr="00517B03" w:rsidRDefault="00517B03" w:rsidP="00517B03">
            <w:pPr>
              <w:rPr>
                <w:highlight w:val="yellow"/>
                <w:lang w:val="en-US"/>
              </w:rPr>
            </w:pPr>
            <w:r w:rsidRPr="00517B03">
              <w:rPr>
                <w:highlight w:val="yellow"/>
                <w:lang w:val="en-US"/>
              </w:rPr>
              <w:t xml:space="preserve"> Tử số: Số đề án cải tiến chất lượng được triển khai quản lý trên Dashboard.</w:t>
            </w:r>
          </w:p>
          <w:p w14:paraId="7F512967" w14:textId="77777777" w:rsidR="00517B03" w:rsidRPr="00517B03" w:rsidRDefault="00517B03" w:rsidP="00517B03">
            <w:pPr>
              <w:rPr>
                <w:highlight w:val="yellow"/>
                <w:lang w:val="en-US"/>
              </w:rPr>
            </w:pPr>
            <w:r w:rsidRPr="00517B03">
              <w:rPr>
                <w:highlight w:val="yellow"/>
                <w:lang w:val="en-US"/>
              </w:rPr>
              <w:t xml:space="preserve"> Mẫu số: Tổng số đề án được triển khai tại Bệnh viện.</w:t>
            </w:r>
          </w:p>
        </w:tc>
      </w:tr>
      <w:tr w:rsidR="00517B03" w:rsidRPr="00517B03" w14:paraId="3AB9507F" w14:textId="77777777">
        <w:trPr>
          <w:trHeight w:val="393"/>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252AD282" w14:textId="77777777" w:rsidR="00517B03" w:rsidRPr="00517B03" w:rsidRDefault="00517B03" w:rsidP="00517B03">
            <w:pPr>
              <w:rPr>
                <w:b/>
                <w:lang w:val="en-US"/>
              </w:rPr>
            </w:pPr>
            <w:r w:rsidRPr="00517B03">
              <w:rPr>
                <w:b/>
                <w:lang w:val="en-US"/>
              </w:rPr>
              <w:t>Nguồn số liệu</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76DA95FF" w14:textId="77777777" w:rsidR="00517B03" w:rsidRPr="00517B03" w:rsidRDefault="00517B03" w:rsidP="00517B03">
            <w:pPr>
              <w:rPr>
                <w:highlight w:val="yellow"/>
                <w:lang w:val="en-US"/>
              </w:rPr>
            </w:pPr>
            <w:r w:rsidRPr="00517B03">
              <w:rPr>
                <w:highlight w:val="yellow"/>
                <w:lang w:val="en-US"/>
              </w:rPr>
              <w:t xml:space="preserve"> Danh sách các đề án triển khai tại các khoa phòng và nội dung đề án triển khai gửi về Phòng QLCl.</w:t>
            </w:r>
          </w:p>
        </w:tc>
      </w:tr>
      <w:tr w:rsidR="00517B03" w:rsidRPr="00517B03" w14:paraId="6DB0A0D1" w14:textId="77777777">
        <w:trPr>
          <w:trHeight w:val="539"/>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7251F186" w14:textId="77777777" w:rsidR="00517B03" w:rsidRPr="00517B03" w:rsidRDefault="00517B03" w:rsidP="00517B03">
            <w:pPr>
              <w:rPr>
                <w:b/>
                <w:lang w:val="en-US"/>
              </w:rPr>
            </w:pPr>
            <w:r w:rsidRPr="00517B03">
              <w:rPr>
                <w:b/>
                <w:lang w:val="en-US"/>
              </w:rPr>
              <w:t>Trách nhiệm</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4CAB9645" w14:textId="58E08E34" w:rsidR="00517B03" w:rsidRPr="00517B03" w:rsidRDefault="009801D3" w:rsidP="00517B03">
            <w:pPr>
              <w:rPr>
                <w:highlight w:val="yellow"/>
                <w:lang w:val="en-US"/>
              </w:rPr>
            </w:pPr>
            <w:r>
              <w:rPr>
                <w:highlight w:val="yellow"/>
                <w:lang w:val="en-US"/>
              </w:rPr>
              <w:t>Khoa</w:t>
            </w:r>
            <w:r w:rsidR="002804ED">
              <w:rPr>
                <w:highlight w:val="yellow"/>
                <w:lang w:val="en-US"/>
              </w:rPr>
              <w:t>/</w:t>
            </w:r>
            <w:r>
              <w:rPr>
                <w:highlight w:val="yellow"/>
                <w:lang w:val="en-US"/>
              </w:rPr>
              <w:t>phòng…</w:t>
            </w:r>
          </w:p>
        </w:tc>
      </w:tr>
      <w:tr w:rsidR="00517B03" w:rsidRPr="00517B03" w14:paraId="2078BFC1" w14:textId="77777777">
        <w:trPr>
          <w:trHeight w:val="423"/>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2C166445" w14:textId="77777777" w:rsidR="00517B03" w:rsidRPr="00517B03" w:rsidRDefault="00517B03" w:rsidP="00517B03">
            <w:pPr>
              <w:rPr>
                <w:b/>
                <w:lang w:val="en-US"/>
              </w:rPr>
            </w:pPr>
            <w:r w:rsidRPr="00517B03">
              <w:rPr>
                <w:b/>
                <w:lang w:val="en-US"/>
              </w:rPr>
              <w:t>Thu thập và tổng hợp</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721165BC" w14:textId="77777777" w:rsidR="00517B03" w:rsidRPr="00517B03" w:rsidRDefault="00517B03" w:rsidP="00517B03">
            <w:pPr>
              <w:rPr>
                <w:highlight w:val="yellow"/>
                <w:lang w:val="en-US"/>
              </w:rPr>
            </w:pPr>
            <w:r w:rsidRPr="00517B03">
              <w:rPr>
                <w:highlight w:val="yellow"/>
                <w:lang w:val="en-US"/>
              </w:rPr>
              <w:t>Theo dõi và quản lý đề án CTCL của các khoa, phòng trên Dashboard định kỳ. Tổng hợp bào cáo vào cuối năm hiệu quả sử dụng Dashboard.</w:t>
            </w:r>
          </w:p>
        </w:tc>
      </w:tr>
      <w:tr w:rsidR="00517B03" w:rsidRPr="00517B03" w14:paraId="354A0262" w14:textId="77777777">
        <w:trPr>
          <w:trHeight w:val="423"/>
        </w:trPr>
        <w:tc>
          <w:tcPr>
            <w:tcW w:w="1135" w:type="pct"/>
            <w:tcBorders>
              <w:top w:val="single" w:sz="4" w:space="0" w:color="000000"/>
              <w:left w:val="single" w:sz="4" w:space="0" w:color="000000"/>
              <w:bottom w:val="single" w:sz="4" w:space="0" w:color="000000"/>
              <w:right w:val="single" w:sz="4" w:space="0" w:color="000000"/>
            </w:tcBorders>
            <w:vAlign w:val="center"/>
            <w:hideMark/>
          </w:tcPr>
          <w:p w14:paraId="53611CAA" w14:textId="77777777" w:rsidR="00517B03" w:rsidRPr="00517B03" w:rsidRDefault="00517B03" w:rsidP="00517B03">
            <w:pPr>
              <w:rPr>
                <w:b/>
                <w:lang w:val="en-US"/>
              </w:rPr>
            </w:pPr>
            <w:r w:rsidRPr="00517B03">
              <w:rPr>
                <w:b/>
                <w:lang w:val="en-US"/>
              </w:rPr>
              <w:t>Giá trị của số liệu</w:t>
            </w:r>
          </w:p>
        </w:tc>
        <w:tc>
          <w:tcPr>
            <w:tcW w:w="3865" w:type="pct"/>
            <w:tcBorders>
              <w:top w:val="single" w:sz="4" w:space="0" w:color="000000"/>
              <w:left w:val="single" w:sz="4" w:space="0" w:color="000000"/>
              <w:bottom w:val="single" w:sz="4" w:space="0" w:color="000000"/>
              <w:right w:val="single" w:sz="4" w:space="0" w:color="000000"/>
            </w:tcBorders>
            <w:vAlign w:val="center"/>
            <w:hideMark/>
          </w:tcPr>
          <w:p w14:paraId="4F957F85" w14:textId="77777777" w:rsidR="00517B03" w:rsidRPr="00517B03" w:rsidRDefault="00517B03" w:rsidP="00517B03">
            <w:pPr>
              <w:rPr>
                <w:highlight w:val="yellow"/>
                <w:lang w:val="en-US"/>
              </w:rPr>
            </w:pPr>
            <w:r w:rsidRPr="00517B03">
              <w:rPr>
                <w:highlight w:val="yellow"/>
                <w:lang w:val="en-US"/>
              </w:rPr>
              <w:t>Độ chính xác và độ tin cậy cao</w:t>
            </w:r>
          </w:p>
        </w:tc>
      </w:tr>
      <w:tr w:rsidR="00517B03" w:rsidRPr="00517B03" w14:paraId="50B73250" w14:textId="77777777">
        <w:trPr>
          <w:trHeight w:val="423"/>
        </w:trPr>
        <w:tc>
          <w:tcPr>
            <w:tcW w:w="1135" w:type="pct"/>
            <w:tcBorders>
              <w:top w:val="single" w:sz="4" w:space="0" w:color="000000"/>
              <w:left w:val="single" w:sz="4" w:space="0" w:color="000000"/>
              <w:bottom w:val="single" w:sz="4" w:space="0" w:color="auto"/>
              <w:right w:val="single" w:sz="4" w:space="0" w:color="000000"/>
            </w:tcBorders>
            <w:vAlign w:val="center"/>
            <w:hideMark/>
          </w:tcPr>
          <w:p w14:paraId="734A471C" w14:textId="77777777" w:rsidR="00517B03" w:rsidRPr="00517B03" w:rsidRDefault="00517B03" w:rsidP="00517B03">
            <w:pPr>
              <w:rPr>
                <w:b/>
                <w:lang w:val="en-US"/>
              </w:rPr>
            </w:pPr>
            <w:r w:rsidRPr="00517B03">
              <w:rPr>
                <w:b/>
                <w:lang w:val="en-US"/>
              </w:rPr>
              <w:t>Tần suất báo cáo</w:t>
            </w:r>
          </w:p>
        </w:tc>
        <w:tc>
          <w:tcPr>
            <w:tcW w:w="3865" w:type="pct"/>
            <w:tcBorders>
              <w:top w:val="single" w:sz="4" w:space="0" w:color="000000"/>
              <w:left w:val="single" w:sz="4" w:space="0" w:color="000000"/>
              <w:bottom w:val="single" w:sz="4" w:space="0" w:color="auto"/>
              <w:right w:val="single" w:sz="4" w:space="0" w:color="000000"/>
            </w:tcBorders>
            <w:vAlign w:val="center"/>
            <w:hideMark/>
          </w:tcPr>
          <w:p w14:paraId="0396F164" w14:textId="77777777" w:rsidR="00517B03" w:rsidRPr="00517B03" w:rsidRDefault="00517B03" w:rsidP="00517B03">
            <w:pPr>
              <w:rPr>
                <w:highlight w:val="yellow"/>
                <w:lang w:val="en-US"/>
              </w:rPr>
            </w:pPr>
            <w:r w:rsidRPr="00517B03">
              <w:rPr>
                <w:highlight w:val="yellow"/>
                <w:lang w:val="en-US"/>
              </w:rPr>
              <w:t>Cuối năm</w:t>
            </w:r>
          </w:p>
        </w:tc>
      </w:tr>
      <w:tr w:rsidR="00517B03" w:rsidRPr="00517B03" w14:paraId="09507F3D" w14:textId="77777777">
        <w:trPr>
          <w:trHeight w:val="423"/>
        </w:trPr>
        <w:tc>
          <w:tcPr>
            <w:tcW w:w="1135" w:type="pct"/>
            <w:tcBorders>
              <w:top w:val="single" w:sz="4" w:space="0" w:color="auto"/>
              <w:left w:val="single" w:sz="4" w:space="0" w:color="auto"/>
              <w:bottom w:val="single" w:sz="4" w:space="0" w:color="auto"/>
              <w:right w:val="single" w:sz="4" w:space="0" w:color="auto"/>
            </w:tcBorders>
            <w:vAlign w:val="center"/>
            <w:hideMark/>
          </w:tcPr>
          <w:p w14:paraId="1F120E9E" w14:textId="77777777" w:rsidR="00517B03" w:rsidRPr="00517B03" w:rsidRDefault="00517B03" w:rsidP="00517B03">
            <w:pPr>
              <w:rPr>
                <w:b/>
                <w:lang w:val="en-US"/>
              </w:rPr>
            </w:pPr>
            <w:r w:rsidRPr="00517B03">
              <w:rPr>
                <w:b/>
                <w:lang w:val="en-US"/>
              </w:rPr>
              <w:t>Tiêu chí chỉ số</w:t>
            </w:r>
          </w:p>
        </w:tc>
        <w:tc>
          <w:tcPr>
            <w:tcW w:w="3865" w:type="pct"/>
            <w:tcBorders>
              <w:top w:val="single" w:sz="4" w:space="0" w:color="auto"/>
              <w:left w:val="single" w:sz="4" w:space="0" w:color="auto"/>
              <w:bottom w:val="single" w:sz="4" w:space="0" w:color="auto"/>
              <w:right w:val="single" w:sz="4" w:space="0" w:color="auto"/>
            </w:tcBorders>
            <w:vAlign w:val="center"/>
            <w:hideMark/>
          </w:tcPr>
          <w:p w14:paraId="12C777ED" w14:textId="77777777" w:rsidR="00517B03" w:rsidRPr="00517B03" w:rsidRDefault="00517B03" w:rsidP="00517B03">
            <w:pPr>
              <w:rPr>
                <w:highlight w:val="yellow"/>
                <w:lang w:val="en-US"/>
              </w:rPr>
            </w:pPr>
            <w:r w:rsidRPr="00517B03">
              <w:rPr>
                <w:highlight w:val="yellow"/>
                <w:lang w:val="en-US"/>
              </w:rPr>
              <w:t>≥ 90%</w:t>
            </w:r>
          </w:p>
        </w:tc>
        <w:bookmarkEnd w:id="0"/>
      </w:tr>
    </w:tbl>
    <w:p w14:paraId="1F6402FB" w14:textId="77777777" w:rsidR="0083126D" w:rsidRDefault="0083126D"/>
    <w:sectPr w:rsidR="008312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03"/>
    <w:rsid w:val="002804ED"/>
    <w:rsid w:val="00517B03"/>
    <w:rsid w:val="0083126D"/>
    <w:rsid w:val="009801D3"/>
    <w:rsid w:val="00BF0B14"/>
    <w:rsid w:val="00FC19E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38EC"/>
  <w15:chartTrackingRefBased/>
  <w15:docId w15:val="{E3EFA82E-157E-4D76-B4EE-54B96487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SG"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B0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17B0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17B0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17B0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17B0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517B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B0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B0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7B0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B0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17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17B0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17B03"/>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517B03"/>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517B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B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B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17B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B0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B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B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7B03"/>
    <w:rPr>
      <w:i/>
      <w:iCs/>
      <w:color w:val="404040" w:themeColor="text1" w:themeTint="BF"/>
    </w:rPr>
  </w:style>
  <w:style w:type="paragraph" w:styleId="ListParagraph">
    <w:name w:val="List Paragraph"/>
    <w:basedOn w:val="Normal"/>
    <w:uiPriority w:val="34"/>
    <w:qFormat/>
    <w:rsid w:val="00517B03"/>
    <w:pPr>
      <w:ind w:left="720"/>
      <w:contextualSpacing/>
    </w:pPr>
  </w:style>
  <w:style w:type="character" w:styleId="IntenseEmphasis">
    <w:name w:val="Intense Emphasis"/>
    <w:basedOn w:val="DefaultParagraphFont"/>
    <w:uiPriority w:val="21"/>
    <w:qFormat/>
    <w:rsid w:val="00517B03"/>
    <w:rPr>
      <w:i/>
      <w:iCs/>
      <w:color w:val="365F91" w:themeColor="accent1" w:themeShade="BF"/>
    </w:rPr>
  </w:style>
  <w:style w:type="paragraph" w:styleId="IntenseQuote">
    <w:name w:val="Intense Quote"/>
    <w:basedOn w:val="Normal"/>
    <w:next w:val="Normal"/>
    <w:link w:val="IntenseQuoteChar"/>
    <w:uiPriority w:val="30"/>
    <w:qFormat/>
    <w:rsid w:val="00517B0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17B03"/>
    <w:rPr>
      <w:i/>
      <w:iCs/>
      <w:color w:val="365F91" w:themeColor="accent1" w:themeShade="BF"/>
    </w:rPr>
  </w:style>
  <w:style w:type="character" w:styleId="IntenseReference">
    <w:name w:val="Intense Reference"/>
    <w:basedOn w:val="DefaultParagraphFont"/>
    <w:uiPriority w:val="32"/>
    <w:qFormat/>
    <w:rsid w:val="00517B0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QLCL03</dc:creator>
  <cp:keywords/>
  <dc:description/>
  <cp:lastModifiedBy>QLCL03</cp:lastModifiedBy>
  <cp:revision>3</cp:revision>
  <dcterms:created xsi:type="dcterms:W3CDTF">2026-06-12T03:12:00Z</dcterms:created>
  <dcterms:modified xsi:type="dcterms:W3CDTF">2026-06-12T03:19:00Z</dcterms:modified>
</cp:coreProperties>
</file>